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Table1"/>
        <w:bidiVisual/>
        <w:tblW w:w="4320" w:type="dxa"/>
        <w:jc w:val="righ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40"/>
        <w:gridCol w:w="2880"/>
      </w:tblGrid>
      <w:tr w:rsidR="00E57599">
        <w:trPr>
          <w:trHeight w:val="350"/>
          <w:jc w:val="right"/>
        </w:trPr>
        <w:tc>
          <w:tcPr>
            <w:tcW w:w="1440" w:type="dxa"/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משרד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E57599" w:rsidRDefault="004864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  <w:lang w:bidi="he-IL"/>
              </w:rPr>
            </w:pPr>
            <w:r>
              <w:rPr>
                <w:rFonts w:ascii="Arial" w:eastAsia="Arial" w:hAnsi="Arial" w:cs="Arial" w:hint="cs"/>
                <w:color w:val="000000"/>
                <w:sz w:val="22"/>
                <w:szCs w:val="22"/>
                <w:rtl/>
                <w:lang w:bidi="he-IL"/>
              </w:rPr>
              <w:t>הבריאות- בי"ח וולפסון</w:t>
            </w:r>
          </w:p>
        </w:tc>
      </w:tr>
      <w:tr w:rsidR="00E57599">
        <w:trPr>
          <w:trHeight w:val="361"/>
          <w:jc w:val="right"/>
        </w:trPr>
        <w:tc>
          <w:tcPr>
            <w:tcW w:w="1440" w:type="dxa"/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יחידה מזמינה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E57599" w:rsidRDefault="004864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  <w:lang w:bidi="he-IL"/>
              </w:rPr>
            </w:pPr>
            <w:r>
              <w:rPr>
                <w:rFonts w:ascii="Arial" w:eastAsia="Arial" w:hAnsi="Arial" w:cs="Arial" w:hint="cs"/>
                <w:color w:val="000000"/>
                <w:sz w:val="22"/>
                <w:szCs w:val="22"/>
                <w:rtl/>
                <w:lang w:bidi="he-IL"/>
              </w:rPr>
              <w:t>משק</w:t>
            </w:r>
          </w:p>
        </w:tc>
      </w:tr>
      <w:tr w:rsidR="00E57599">
        <w:trPr>
          <w:trHeight w:val="370"/>
          <w:jc w:val="right"/>
        </w:trPr>
        <w:tc>
          <w:tcPr>
            <w:tcW w:w="1440" w:type="dxa"/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תאריך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E57599" w:rsidRDefault="00ED3B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  <w:lang w:bidi="he-IL"/>
              </w:rPr>
            </w:pPr>
            <w:r>
              <w:rPr>
                <w:rFonts w:ascii="Arial" w:eastAsia="Arial" w:hAnsi="Arial" w:cs="Arial" w:hint="eastAsia"/>
                <w:color w:val="000000"/>
                <w:sz w:val="22"/>
                <w:szCs w:val="22"/>
                <w:rtl/>
                <w:lang w:bidi="he-IL"/>
              </w:rPr>
              <w:t>‏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26/11/2025</w:t>
            </w:r>
          </w:p>
        </w:tc>
      </w:tr>
    </w:tbl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אל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: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 xml:space="preserve">ועדת המכרזים </w:t>
      </w: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jc w:val="center"/>
        <w:rPr>
          <w:rFonts w:ascii="Arial" w:eastAsia="Arial" w:hAnsi="Arial" w:cs="Arial"/>
          <w:color w:val="000000"/>
          <w:sz w:val="22"/>
          <w:szCs w:val="22"/>
          <w:u w:val="single"/>
        </w:rPr>
      </w:pPr>
      <w:r>
        <w:rPr>
          <w:rFonts w:ascii="Arial" w:eastAsia="Arial" w:hAnsi="Arial" w:cs="Arial"/>
          <w:color w:val="000000"/>
          <w:sz w:val="22"/>
          <w:szCs w:val="22"/>
          <w:rtl/>
          <w:lang w:bidi="he-IL"/>
        </w:rPr>
        <w:t>הנדון</w:t>
      </w:r>
      <w:r>
        <w:rPr>
          <w:rFonts w:ascii="Arial" w:eastAsia="Arial" w:hAnsi="Arial" w:cs="Arial"/>
          <w:color w:val="000000"/>
          <w:sz w:val="22"/>
          <w:szCs w:val="22"/>
          <w:rtl/>
        </w:rPr>
        <w:t xml:space="preserve">: </w:t>
      </w:r>
      <w:r>
        <w:rPr>
          <w:rFonts w:ascii="Arial" w:eastAsia="Arial" w:hAnsi="Arial" w:cs="Arial"/>
          <w:color w:val="000000"/>
          <w:sz w:val="22"/>
          <w:szCs w:val="22"/>
          <w:u w:val="single"/>
          <w:rtl/>
          <w:lang w:bidi="he-IL"/>
        </w:rPr>
        <w:t>חוות דעת מקצועית במסגרת כוונה להתקשר עם ספק יחיד</w:t>
      </w:r>
      <w:r>
        <w:rPr>
          <w:rFonts w:ascii="Arial" w:eastAsia="Arial" w:hAnsi="Arial" w:cs="Arial"/>
          <w:color w:val="000000"/>
          <w:sz w:val="22"/>
          <w:szCs w:val="22"/>
          <w:u w:val="single"/>
          <w:rtl/>
        </w:rPr>
        <w:t xml:space="preserve">/ </w:t>
      </w:r>
      <w:r>
        <w:rPr>
          <w:rFonts w:ascii="Arial" w:eastAsia="Arial" w:hAnsi="Arial" w:cs="Arial"/>
          <w:color w:val="000000"/>
          <w:sz w:val="22"/>
          <w:szCs w:val="22"/>
          <w:u w:val="single"/>
          <w:rtl/>
          <w:lang w:bidi="he-IL"/>
        </w:rPr>
        <w:t>ספק חוץ</w:t>
      </w: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 xml:space="preserve">הבקשה מסתמכת על תקנה  </w:t>
      </w:r>
      <w:r>
        <w:rPr>
          <w:rFonts w:ascii="Wingdings" w:eastAsia="Wingdings" w:hAnsi="Wingdings" w:cs="Wingdings"/>
          <w:b/>
          <w:color w:val="000000"/>
          <w:sz w:val="28"/>
          <w:szCs w:val="28"/>
        </w:rPr>
        <w:t>❒</w:t>
      </w:r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 3(29) / </w:t>
      </w:r>
      <w:r>
        <w:rPr>
          <w:rFonts w:ascii="Wingdings" w:eastAsia="Wingdings" w:hAnsi="Wingdings" w:cs="Wingdings"/>
          <w:b/>
          <w:color w:val="000000"/>
          <w:sz w:val="28"/>
          <w:szCs w:val="28"/>
        </w:rPr>
        <w:t>❒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 3(31) (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סמן את התקנה המתאימה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)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לתקנות חובת מכרזים ועל הוראות תכ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"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ם מס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' 7.8.1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ו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-7.8.2.</w:t>
      </w: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Table2"/>
        <w:bidiVisual/>
        <w:tblW w:w="9178" w:type="dxa"/>
        <w:jc w:val="righ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78"/>
      </w:tblGrid>
      <w:tr w:rsidR="00E57599">
        <w:trPr>
          <w:jc w:val="right"/>
        </w:trPr>
        <w:tc>
          <w:tcPr>
            <w:tcW w:w="9178" w:type="dxa"/>
            <w:tcBorders>
              <w:bottom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  <w:rtl/>
                <w:lang w:bidi="he-IL"/>
              </w:rPr>
              <w:t xml:space="preserve">תיאור מהות ההתקשרות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  <w:rtl/>
              </w:rPr>
              <w:t>(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  <w:rtl/>
                <w:lang w:bidi="he-IL"/>
              </w:rPr>
              <w:t>רקע ופירוט התכונות של הטובין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  <w:rtl/>
              </w:rPr>
              <w:t>/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  <w:rtl/>
                <w:lang w:bidi="he-IL"/>
              </w:rPr>
              <w:t>השירות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  <w:rtl/>
              </w:rPr>
              <w:t>/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  <w:rtl/>
                <w:lang w:bidi="he-IL"/>
              </w:rPr>
              <w:t>העבודה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  <w:rtl/>
              </w:rPr>
              <w:t>)</w:t>
            </w:r>
          </w:p>
        </w:tc>
      </w:tr>
      <w:tr w:rsidR="00E57599">
        <w:trPr>
          <w:jc w:val="right"/>
        </w:trPr>
        <w:tc>
          <w:tcPr>
            <w:tcW w:w="9178" w:type="dxa"/>
            <w:tcBorders>
              <w:bottom w:val="single" w:sz="4" w:space="0" w:color="000000"/>
            </w:tcBorders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מערכת המתבססת על טכנולוגיות ענן ושימוש בטלפונים סלולריים של משתמשי הקצה ומאפשרת ניהול ובקרה מודעי תוכן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context aware process automation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 למרבית התהליכים הלא רפואיים בארגון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.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כוללת מערכת ניהול ידע ותהליכים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מודול מוקד תמיכה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helpdesk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 מודול ניהול מלאי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מודול ניהול ואיתור ציוד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פעולות אחזקה מונעת ואחזקה שוטפת ועוד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.</w:t>
            </w:r>
          </w:p>
        </w:tc>
      </w:tr>
    </w:tbl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  <w:rtl/>
          <w:lang w:bidi="he-IL"/>
        </w:rPr>
        <w:t xml:space="preserve">האם קיים בנושא זה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מכרז מרכזי של החשב הכללי או גורם ממשלתי מוסמך אחר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?       </w:t>
      </w:r>
      <w:r>
        <w:rPr>
          <w:rFonts w:ascii="Wingdings" w:eastAsia="Wingdings" w:hAnsi="Wingdings" w:cs="Wingdings"/>
          <w:b/>
          <w:color w:val="000000"/>
          <w:sz w:val="28"/>
          <w:szCs w:val="28"/>
        </w:rPr>
        <w:t>❒</w:t>
      </w:r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 xml:space="preserve">כן  </w:t>
      </w:r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  x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 xml:space="preserve">  לא</w:t>
      </w: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  <w:rtl/>
          <w:lang w:bidi="he-IL"/>
        </w:rPr>
        <w:t>סוג ההתקשרות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: (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 xml:space="preserve">סמן </w:t>
      </w:r>
      <w:r>
        <w:rPr>
          <w:rFonts w:ascii="Arial" w:eastAsia="Arial" w:hAnsi="Arial" w:cs="Arial"/>
          <w:b/>
          <w:color w:val="000000"/>
          <w:sz w:val="22"/>
          <w:szCs w:val="22"/>
        </w:rPr>
        <w:t>X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 xml:space="preserve"> במקום המתאים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)</w:t>
      </w: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Table3"/>
        <w:bidiVisual/>
        <w:tblW w:w="9178" w:type="dxa"/>
        <w:jc w:val="right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57599">
        <w:trPr>
          <w:jc w:val="right"/>
        </w:trPr>
        <w:tc>
          <w:tcPr>
            <w:tcW w:w="3085" w:type="dxa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right="283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   </w:t>
            </w:r>
            <w:r>
              <w:rPr>
                <w:rFonts w:ascii="Wingdings" w:eastAsia="Wingdings" w:hAnsi="Wingdings" w:cs="Wingdings"/>
                <w:b/>
                <w:color w:val="000000"/>
                <w:sz w:val="28"/>
                <w:szCs w:val="28"/>
              </w:rPr>
              <w:t>❒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  טובין</w:t>
            </w:r>
          </w:p>
        </w:tc>
        <w:tc>
          <w:tcPr>
            <w:tcW w:w="2977" w:type="dxa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right="283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8"/>
                <w:szCs w:val="28"/>
              </w:rPr>
              <w:t>X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 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שירותים</w:t>
            </w:r>
          </w:p>
        </w:tc>
        <w:tc>
          <w:tcPr>
            <w:tcW w:w="3116" w:type="dxa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right="283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Wingdings" w:eastAsia="Wingdings" w:hAnsi="Wingdings" w:cs="Wingdings"/>
                <w:b/>
                <w:color w:val="000000"/>
                <w:sz w:val="28"/>
                <w:szCs w:val="28"/>
              </w:rPr>
              <w:t>❒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  ביצוע עבודה</w:t>
            </w:r>
          </w:p>
          <w:p w:rsidR="00E57599" w:rsidRDefault="00E575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right="283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Table4"/>
        <w:bidiVisual/>
        <w:tblW w:w="9330" w:type="dxa"/>
        <w:jc w:val="right"/>
        <w:tblLayout w:type="fixed"/>
        <w:tblLook w:val="0000" w:firstRow="0" w:lastRow="0" w:firstColumn="0" w:lastColumn="0" w:noHBand="0" w:noVBand="0"/>
      </w:tblPr>
      <w:tblGrid>
        <w:gridCol w:w="2698"/>
        <w:gridCol w:w="3420"/>
        <w:gridCol w:w="3212"/>
      </w:tblGrid>
      <w:tr w:rsidR="00E57599" w:rsidTr="004864A0">
        <w:trPr>
          <w:jc w:val="right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שם הספק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:</w:t>
            </w:r>
          </w:p>
        </w:tc>
        <w:tc>
          <w:tcPr>
            <w:tcW w:w="66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קיו לוג טכנולוגיות בע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"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מ</w:t>
            </w:r>
          </w:p>
        </w:tc>
      </w:tr>
      <w:tr w:rsidR="00E57599" w:rsidTr="004864A0">
        <w:trPr>
          <w:jc w:val="right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 xml:space="preserve">מספר הספק </w:t>
            </w:r>
          </w:p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(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ח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.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פ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/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ח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.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צ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/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ע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.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מ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/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מספר עמותה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 xml:space="preserve">) </w:t>
            </w:r>
          </w:p>
        </w:tc>
        <w:tc>
          <w:tcPr>
            <w:tcW w:w="66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515699858</w:t>
            </w:r>
          </w:p>
        </w:tc>
      </w:tr>
      <w:tr w:rsidR="00E57599" w:rsidTr="004864A0">
        <w:trPr>
          <w:jc w:val="right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ספק זה הנו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 xml:space="preserve">: 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8"/>
                <w:szCs w:val="28"/>
              </w:rPr>
              <w:t xml:space="preserve">X    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 ספק יחיד    </w:t>
            </w:r>
          </w:p>
        </w:tc>
        <w:tc>
          <w:tcPr>
            <w:tcW w:w="3212" w:type="dxa"/>
            <w:tcBorders>
              <w:top w:val="single" w:sz="4" w:space="0" w:color="000000"/>
              <w:bottom w:val="single" w:sz="4" w:space="0" w:color="000000"/>
            </w:tcBorders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Wingdings" w:eastAsia="Wingdings" w:hAnsi="Wingdings" w:cs="Wingdings"/>
                <w:b/>
                <w:color w:val="000000"/>
                <w:sz w:val="28"/>
                <w:szCs w:val="28"/>
              </w:rPr>
              <w:t>❒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 ספק חוץ </w:t>
            </w:r>
          </w:p>
        </w:tc>
      </w:tr>
      <w:tr w:rsidR="00E57599" w:rsidTr="004864A0">
        <w:trPr>
          <w:jc w:val="right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 xml:space="preserve">אומדן 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 xml:space="preserve">/ 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שווי ההתקשרות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:</w:t>
            </w:r>
          </w:p>
        </w:tc>
        <w:tc>
          <w:tcPr>
            <w:tcW w:w="66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7599" w:rsidRDefault="00ED3B6E" w:rsidP="00ED3B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  <w:highlight w:val="yellow"/>
                <w:lang w:bidi="he-IL"/>
              </w:rPr>
            </w:pPr>
            <w:r>
              <w:rPr>
                <w:rFonts w:ascii="Arial" w:eastAsia="Arial" w:hAnsi="Arial" w:cs="Arial" w:hint="cs"/>
                <w:color w:val="000000"/>
                <w:sz w:val="22"/>
                <w:szCs w:val="22"/>
                <w:highlight w:val="yellow"/>
                <w:rtl/>
                <w:lang w:bidi="he-IL"/>
              </w:rPr>
              <w:t>500 אש"ח</w:t>
            </w:r>
            <w:bookmarkStart w:id="0" w:name="_GoBack"/>
            <w:bookmarkEnd w:id="0"/>
          </w:p>
        </w:tc>
      </w:tr>
      <w:tr w:rsidR="00E57599" w:rsidTr="004864A0">
        <w:trPr>
          <w:jc w:val="right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תקופת ההתקשרות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 xml:space="preserve">: </w:t>
            </w:r>
          </w:p>
        </w:tc>
        <w:tc>
          <w:tcPr>
            <w:tcW w:w="66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7599" w:rsidRDefault="00ED3B6E" w:rsidP="00ED3B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  <w:highlight w:val="yellow"/>
                <w:lang w:bidi="he-IL"/>
              </w:rPr>
            </w:pPr>
            <w:r>
              <w:rPr>
                <w:rFonts w:ascii="Arial" w:eastAsia="Arial" w:hAnsi="Arial" w:cs="Arial" w:hint="cs"/>
                <w:color w:val="000000"/>
                <w:sz w:val="22"/>
                <w:szCs w:val="22"/>
                <w:highlight w:val="yellow"/>
                <w:rtl/>
                <w:lang w:bidi="he-IL"/>
              </w:rPr>
              <w:t xml:space="preserve"> 3 שנים</w:t>
            </w:r>
          </w:p>
        </w:tc>
      </w:tr>
    </w:tbl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4"/>
          <w:szCs w:val="24"/>
        </w:rPr>
      </w:pP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4"/>
          <w:szCs w:val="24"/>
        </w:rPr>
      </w:pP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4"/>
          <w:szCs w:val="24"/>
        </w:rPr>
      </w:pP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  <w:rtl/>
          <w:lang w:bidi="he-IL"/>
        </w:rPr>
        <w:t>נימוקים כי הספק הוא ספק יחיד או כי הטובין הם טובי חוץ</w:t>
      </w: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lastRenderedPageBreak/>
        <w:t>(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במקרה הצורך ניתן לצרף עמודים נוספים וכל מסמך רלוונטי נוסף</w:t>
      </w:r>
      <w:r>
        <w:rPr>
          <w:rFonts w:ascii="Arial" w:eastAsia="Arial" w:hAnsi="Arial" w:cs="Arial"/>
          <w:color w:val="000000"/>
          <w:sz w:val="22"/>
          <w:szCs w:val="22"/>
        </w:rPr>
        <w:t>)</w:t>
      </w: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  <w:rtl/>
          <w:lang w:bidi="he-IL"/>
        </w:rPr>
        <w:t>נא להתייחס לסעיפים הבאים</w:t>
      </w:r>
      <w:r>
        <w:rPr>
          <w:rFonts w:ascii="Arial" w:eastAsia="Arial" w:hAnsi="Arial" w:cs="Arial"/>
          <w:color w:val="000000"/>
          <w:sz w:val="22"/>
          <w:szCs w:val="22"/>
          <w:rtl/>
        </w:rPr>
        <w:t xml:space="preserve">: </w:t>
      </w: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  <w:rtl/>
        </w:rPr>
        <w:t xml:space="preserve">1. </w:t>
      </w:r>
      <w:r>
        <w:rPr>
          <w:rFonts w:ascii="Arial" w:eastAsia="Arial" w:hAnsi="Arial" w:cs="Arial"/>
          <w:color w:val="000000"/>
          <w:sz w:val="22"/>
          <w:szCs w:val="22"/>
          <w:rtl/>
          <w:lang w:bidi="he-IL"/>
        </w:rPr>
        <w:t>האמצעים שבהם נערכו בדיקות לאיתור ספקים נוספים והכנת חוות דעת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 xml:space="preserve"> כולל פירוט מקורות מידע ופעולות שננקטו 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(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לדוגמה חיפוש באינטרנט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,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התכתבות עם ספקים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,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פגישה או שיחה עם ספקים וכדומה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).</w:t>
      </w: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  <w:rtl/>
        </w:rPr>
        <w:t xml:space="preserve">2. </w:t>
      </w:r>
      <w:r>
        <w:rPr>
          <w:rFonts w:ascii="Arial" w:eastAsia="Arial" w:hAnsi="Arial" w:cs="Arial"/>
          <w:color w:val="000000"/>
          <w:sz w:val="22"/>
          <w:szCs w:val="22"/>
          <w:rtl/>
          <w:lang w:bidi="he-IL"/>
        </w:rPr>
        <w:t>ממצאי הבדיקה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 (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אם ישנם ספקים נוספים בתחום ההתקשרות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,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יש לפרט את הסיבות לאי התאמתם לביצוע ההתקשרות עימם ואת הסיבות להיות הספק שלגביו נכתבה חוות הדעת ספק יחיד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/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ספק חוץ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)</w:t>
      </w: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3.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נימוקים והערות נוספות</w:t>
      </w: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Table5"/>
        <w:bidiVisual/>
        <w:tblW w:w="9286" w:type="dxa"/>
        <w:jc w:val="righ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86"/>
      </w:tblGrid>
      <w:tr w:rsidR="00E57599">
        <w:trPr>
          <w:jc w:val="right"/>
        </w:trPr>
        <w:tc>
          <w:tcPr>
            <w:tcW w:w="9286" w:type="dxa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דרישות הסף למוצר כוללות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:</w:t>
            </w:r>
          </w:p>
          <w:p w:rsidR="00E57599" w:rsidRDefault="005A26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מערכת מבוססת ענן שאינה מחוברת לרשת הארגונית</w:t>
            </w:r>
          </w:p>
          <w:p w:rsidR="00E57599" w:rsidRDefault="005A26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שימוש בטלפונים ניידים</w:t>
            </w:r>
          </w:p>
          <w:p w:rsidR="00E57599" w:rsidRDefault="005A26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מערכת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u w:val="single"/>
                <w:rtl/>
                <w:lang w:bidi="he-IL"/>
              </w:rPr>
              <w:t>אחת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 שמספקת מידע רוחבי על מגוון רחב מאוד של תהליכים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בקרות פעולות וציוד בבית החולים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.</w:t>
            </w:r>
          </w:p>
          <w:p w:rsidR="00E57599" w:rsidRDefault="005A26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מערכת ניהול הרשאות</w:t>
            </w:r>
          </w:p>
          <w:p w:rsidR="00E57599" w:rsidRDefault="005A26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מערכת ניהול התראות</w:t>
            </w:r>
          </w:p>
          <w:p w:rsidR="00E57599" w:rsidRDefault="005A26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תיעוד תמונה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וידאו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מסמכים</w:t>
            </w:r>
          </w:p>
          <w:p w:rsidR="00E57599" w:rsidRDefault="005A26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ניהול המערכת והגדרת פעולות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ע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"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י מנהלי התחומים בארגון באמצעות ממשקי משתמש חכמים וידידותיים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.</w:t>
            </w:r>
          </w:p>
          <w:p w:rsidR="00E57599" w:rsidRDefault="005A26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מערכת ורסטילית הניתנת בקלות להתאמה לצירים רבים המאפיינים כל בית חולים באופן פרטני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.</w:t>
            </w:r>
          </w:p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לא ידוע על מערכת אחרת המאפשרת בקרת מלאי ציוד רפואי ואצוות בנקודות קצה ובעגלות החייאה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.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בשוק קיימות מספר מערכות המספקות פתרונות חלקיים לחלק מדרישות הסף המופיעות מעלה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(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נמלה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תמורות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תחזוקנית וכו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'),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אולם אף אחת מהן אינה כוללת את סך היכולות הקריטיות הנדרשות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.</w:t>
            </w:r>
          </w:p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המערכת מוטמעת בע</w:t>
            </w:r>
            <w:r>
              <w:rPr>
                <w:rFonts w:ascii="Arial" w:eastAsia="Arial" w:hAnsi="Arial" w:cs="Arial"/>
                <w:b/>
                <w:sz w:val="22"/>
                <w:szCs w:val="22"/>
                <w:rtl/>
                <w:lang w:bidi="he-IL"/>
              </w:rPr>
              <w:t>ש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רות ארגוני בריאות ברחבי הארץ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.</w:t>
            </w:r>
          </w:p>
        </w:tc>
      </w:tr>
    </w:tbl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לאור הנימוקים שמניתי לעיל אנו מבקשים לערוך ההתקשרות בהליך פטור ממכרז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.</w:t>
      </w: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ind w:left="283" w:hanging="283"/>
        <w:rPr>
          <w:rFonts w:ascii="Arial" w:eastAsia="Arial" w:hAnsi="Arial" w:cs="Arial"/>
          <w:color w:val="000000"/>
          <w:sz w:val="22"/>
          <w:szCs w:val="22"/>
        </w:rPr>
      </w:pP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חוות דעתי זו ניתנת מתוקף היותי הסמכות המקצועית לנושא זה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.</w:t>
      </w: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בכבוד רב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,                                               </w:t>
      </w:r>
    </w:p>
    <w:p w:rsidR="00E57599" w:rsidRDefault="00D5744C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noProof/>
          <w:color w:val="000000"/>
          <w:sz w:val="22"/>
          <w:szCs w:val="22"/>
          <w:lang w:bidi="he-IL"/>
        </w:rPr>
        <w:drawing>
          <wp:anchor distT="0" distB="0" distL="114300" distR="114300" simplePos="0" relativeHeight="251658240" behindDoc="1" locked="0" layoutInCell="1" allowOverlap="1" wp14:anchorId="2BC13BB9" wp14:editId="2F1D02F2">
            <wp:simplePos x="0" y="0"/>
            <wp:positionH relativeFrom="column">
              <wp:posOffset>526069</wp:posOffset>
            </wp:positionH>
            <wp:positionV relativeFrom="paragraph">
              <wp:posOffset>29095</wp:posOffset>
            </wp:positionV>
            <wp:extent cx="1000125" cy="428625"/>
            <wp:effectExtent l="0" t="0" r="952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ATIMA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01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A269E">
        <w:rPr>
          <w:rFonts w:ascii="Arial" w:eastAsia="Arial" w:hAnsi="Arial" w:cs="Arial"/>
          <w:b/>
          <w:color w:val="000000"/>
          <w:sz w:val="22"/>
          <w:szCs w:val="22"/>
        </w:rPr>
        <w:t xml:space="preserve">                            </w:t>
      </w:r>
    </w:p>
    <w:tbl>
      <w:tblPr>
        <w:tblStyle w:val="Table6"/>
        <w:bidiVisual/>
        <w:tblW w:w="8818" w:type="dxa"/>
        <w:jc w:val="righ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98"/>
        <w:gridCol w:w="3420"/>
        <w:gridCol w:w="2700"/>
      </w:tblGrid>
      <w:tr w:rsidR="00E57599">
        <w:trPr>
          <w:jc w:val="right"/>
        </w:trPr>
        <w:tc>
          <w:tcPr>
            <w:tcW w:w="2698" w:type="dxa"/>
            <w:tcBorders>
              <w:bottom w:val="single" w:sz="4" w:space="0" w:color="000000"/>
            </w:tcBorders>
          </w:tcPr>
          <w:p w:rsidR="00E57599" w:rsidRDefault="00D574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  <w:lang w:bidi="he-IL"/>
              </w:rPr>
            </w:pPr>
            <w:r>
              <w:rPr>
                <w:rFonts w:ascii="Arial" w:eastAsia="Arial" w:hAnsi="Arial" w:cs="Arial" w:hint="cs"/>
                <w:color w:val="000000"/>
                <w:sz w:val="22"/>
                <w:szCs w:val="22"/>
                <w:rtl/>
                <w:lang w:bidi="he-IL"/>
              </w:rPr>
              <w:t>ישראל פיינברג</w:t>
            </w:r>
          </w:p>
        </w:tc>
        <w:tc>
          <w:tcPr>
            <w:tcW w:w="3420" w:type="dxa"/>
            <w:tcBorders>
              <w:bottom w:val="single" w:sz="4" w:space="0" w:color="000000"/>
            </w:tcBorders>
          </w:tcPr>
          <w:p w:rsidR="00E57599" w:rsidRDefault="00D5744C" w:rsidP="00D574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bidi="he-IL"/>
              </w:rPr>
            </w:pPr>
            <w:r>
              <w:rPr>
                <w:rFonts w:ascii="Arial" w:eastAsia="Arial" w:hAnsi="Arial" w:cs="Arial" w:hint="cs"/>
                <w:color w:val="000000"/>
                <w:sz w:val="22"/>
                <w:szCs w:val="22"/>
                <w:rtl/>
                <w:lang w:bidi="he-IL"/>
              </w:rPr>
              <w:t>מנמ"ר</w:t>
            </w:r>
          </w:p>
        </w:tc>
        <w:tc>
          <w:tcPr>
            <w:tcW w:w="2700" w:type="dxa"/>
            <w:tcBorders>
              <w:bottom w:val="single" w:sz="4" w:space="0" w:color="000000"/>
            </w:tcBorders>
          </w:tcPr>
          <w:p w:rsidR="00E57599" w:rsidRDefault="00E575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E57599">
        <w:trPr>
          <w:jc w:val="right"/>
        </w:trPr>
        <w:tc>
          <w:tcPr>
            <w:tcW w:w="2698" w:type="dxa"/>
            <w:tcBorders>
              <w:top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חתימה</w:t>
            </w:r>
          </w:p>
        </w:tc>
      </w:tr>
    </w:tbl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rPr>
          <w:rFonts w:ascii="Arial" w:eastAsia="Arial" w:hAnsi="Arial" w:cs="Arial"/>
          <w:color w:val="000000"/>
          <w:sz w:val="22"/>
          <w:szCs w:val="22"/>
        </w:rPr>
      </w:pPr>
    </w:p>
    <w:sectPr w:rsidR="00E57599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2517" w:right="1418" w:bottom="1077" w:left="1418" w:header="709" w:footer="11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7812" w:rsidRDefault="00237812">
      <w:r>
        <w:separator/>
      </w:r>
    </w:p>
  </w:endnote>
  <w:endnote w:type="continuationSeparator" w:id="0">
    <w:p w:rsidR="00237812" w:rsidRDefault="00237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7599" w:rsidRDefault="00E57599">
    <w:pPr>
      <w:pBdr>
        <w:top w:val="nil"/>
        <w:left w:val="nil"/>
        <w:bottom w:val="nil"/>
        <w:right w:val="nil"/>
        <w:between w:val="nil"/>
      </w:pBdr>
      <w:tabs>
        <w:tab w:val="left" w:pos="1278"/>
        <w:tab w:val="center" w:pos="4153"/>
        <w:tab w:val="right" w:pos="8306"/>
        <w:tab w:val="right" w:pos="9070"/>
      </w:tabs>
      <w:bidi/>
      <w:rPr>
        <w:color w:val="000000"/>
        <w:sz w:val="24"/>
        <w:szCs w:val="24"/>
      </w:rPr>
    </w:pPr>
  </w:p>
  <w:tbl>
    <w:tblPr>
      <w:tblStyle w:val="Table10"/>
      <w:bidiVisual/>
      <w:tblW w:w="9185" w:type="dxa"/>
      <w:jc w:val="right"/>
      <w:tblBorders>
        <w:top w:val="single" w:sz="4" w:space="0" w:color="000000"/>
        <w:left w:val="nil"/>
        <w:bottom w:val="single" w:sz="4" w:space="0" w:color="000000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1436"/>
      <w:gridCol w:w="3869"/>
      <w:gridCol w:w="3880"/>
    </w:tblGrid>
    <w:tr w:rsidR="00E57599">
      <w:trPr>
        <w:cantSplit/>
        <w:trHeight w:val="454"/>
        <w:jc w:val="right"/>
      </w:trPr>
      <w:tc>
        <w:tcPr>
          <w:tcW w:w="1436" w:type="dxa"/>
          <w:vMerge w:val="restart"/>
          <w:tcBorders>
            <w:top w:val="single" w:sz="4" w:space="0" w:color="000000"/>
            <w:bottom w:val="nil"/>
            <w:right w:val="single" w:sz="4" w:space="0" w:color="000000"/>
          </w:tcBorders>
          <w:shd w:val="clear" w:color="auto" w:fill="E6E6E6"/>
          <w:tcMar>
            <w:right w:w="170" w:type="dxa"/>
          </w:tcMar>
        </w:tcPr>
        <w:p w:rsidR="00E57599" w:rsidRDefault="00E57599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rPr>
              <w:rFonts w:ascii="Arial" w:eastAsia="Arial" w:hAnsi="Arial" w:cs="Arial"/>
              <w:color w:val="1B3461"/>
              <w:sz w:val="15"/>
              <w:szCs w:val="15"/>
            </w:rPr>
          </w:pPr>
        </w:p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rPr>
              <w:rFonts w:ascii="Arial" w:eastAsia="Arial" w:hAnsi="Arial" w:cs="Arial"/>
              <w:color w:val="000000"/>
            </w:rPr>
          </w:pPr>
          <w:r>
            <w:rPr>
              <w:noProof/>
              <w:color w:val="000000"/>
              <w:sz w:val="24"/>
              <w:szCs w:val="24"/>
              <w:lang w:bidi="he-IL"/>
            </w:rPr>
            <w:drawing>
              <wp:inline distT="0" distB="0" distL="114300" distR="114300">
                <wp:extent cx="723900" cy="370840"/>
                <wp:effectExtent l="0" t="0" r="0" b="0"/>
                <wp:docPr id="1029" name="image2.jpg" descr="hashav-logo-grey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56388230" name="image2.jpg" descr="hashav-logo-grey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900" cy="3708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rPr>
              <w:rFonts w:ascii="Arial" w:eastAsia="Arial" w:hAnsi="Arial" w:cs="Arial"/>
              <w:color w:val="1B3461"/>
            </w:rPr>
          </w:pPr>
          <w:r>
            <w:rPr>
              <w:rFonts w:ascii="Arial" w:eastAsia="Arial" w:hAnsi="Arial" w:cs="Arial"/>
              <w:color w:val="1B3461"/>
              <w:rtl/>
              <w:lang w:bidi="he-IL"/>
            </w:rPr>
            <w:t>בתוקף מיום</w:t>
          </w:r>
          <w:r>
            <w:rPr>
              <w:rFonts w:ascii="Arial" w:eastAsia="Arial" w:hAnsi="Arial" w:cs="Arial"/>
              <w:color w:val="1B3461"/>
              <w:rtl/>
            </w:rPr>
            <w:t>: 1.01.20100</w:t>
          </w:r>
        </w:p>
      </w:tc>
      <w:tc>
        <w:tcPr>
          <w:tcW w:w="38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1B3461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center"/>
            <w:rPr>
              <w:rFonts w:ascii="Arial" w:eastAsia="Arial" w:hAnsi="Arial" w:cs="Arial"/>
              <w:color w:val="FFFFFF"/>
            </w:rPr>
          </w:pPr>
          <w:r>
            <w:rPr>
              <w:rFonts w:ascii="Arial" w:eastAsia="Arial" w:hAnsi="Arial" w:cs="Arial"/>
              <w:color w:val="FFFFFF"/>
              <w:rtl/>
              <w:lang w:bidi="he-IL"/>
            </w:rPr>
            <w:t xml:space="preserve">עמוד </w:t>
          </w:r>
          <w:r>
            <w:rPr>
              <w:rFonts w:ascii="Arial" w:eastAsia="Arial" w:hAnsi="Arial" w:cs="Arial"/>
              <w:color w:val="FFFFFF"/>
            </w:rPr>
            <w:fldChar w:fldCharType="begin"/>
          </w:r>
          <w:r>
            <w:rPr>
              <w:rFonts w:ascii="Arial" w:eastAsia="Arial" w:hAnsi="Arial" w:cs="Arial"/>
              <w:color w:val="FFFFFF"/>
            </w:rPr>
            <w:instrText>PAGE</w:instrText>
          </w:r>
          <w:r>
            <w:rPr>
              <w:rFonts w:ascii="Arial" w:eastAsia="Arial" w:hAnsi="Arial" w:cs="Arial"/>
              <w:color w:val="FFFFFF"/>
            </w:rPr>
            <w:fldChar w:fldCharType="separate"/>
          </w:r>
          <w:r w:rsidR="00ED3B6E">
            <w:rPr>
              <w:rFonts w:ascii="Arial" w:eastAsia="Arial" w:hAnsi="Arial" w:cs="Arial"/>
              <w:noProof/>
              <w:color w:val="FFFFFF"/>
              <w:rtl/>
            </w:rPr>
            <w:t>2</w:t>
          </w:r>
          <w:r>
            <w:rPr>
              <w:rFonts w:ascii="Arial" w:eastAsia="Arial" w:hAnsi="Arial" w:cs="Arial"/>
              <w:color w:val="FFFFFF"/>
            </w:rPr>
            <w:fldChar w:fldCharType="end"/>
          </w:r>
          <w:r>
            <w:rPr>
              <w:rFonts w:ascii="Arial" w:eastAsia="Arial" w:hAnsi="Arial" w:cs="Arial"/>
              <w:color w:val="FFFFFF"/>
              <w:rtl/>
              <w:lang w:bidi="he-IL"/>
            </w:rPr>
            <w:t xml:space="preserve"> מתוך </w:t>
          </w:r>
          <w:r>
            <w:rPr>
              <w:rFonts w:ascii="Arial" w:eastAsia="Arial" w:hAnsi="Arial" w:cs="Arial"/>
              <w:color w:val="FFFFFF"/>
            </w:rPr>
            <w:fldChar w:fldCharType="begin"/>
          </w:r>
          <w:r>
            <w:rPr>
              <w:rFonts w:ascii="Arial" w:eastAsia="Arial" w:hAnsi="Arial" w:cs="Arial"/>
              <w:color w:val="FFFFFF"/>
            </w:rPr>
            <w:instrText>NUMPAGES</w:instrText>
          </w:r>
          <w:r>
            <w:rPr>
              <w:rFonts w:ascii="Arial" w:eastAsia="Arial" w:hAnsi="Arial" w:cs="Arial"/>
              <w:color w:val="FFFFFF"/>
            </w:rPr>
            <w:fldChar w:fldCharType="separate"/>
          </w:r>
          <w:r w:rsidR="00ED3B6E">
            <w:rPr>
              <w:rFonts w:ascii="Arial" w:eastAsia="Arial" w:hAnsi="Arial" w:cs="Arial"/>
              <w:noProof/>
              <w:color w:val="FFFFFF"/>
              <w:rtl/>
            </w:rPr>
            <w:t>2</w:t>
          </w:r>
          <w:r>
            <w:rPr>
              <w:rFonts w:ascii="Arial" w:eastAsia="Arial" w:hAnsi="Arial" w:cs="Arial"/>
              <w:color w:val="FFFFFF"/>
            </w:rPr>
            <w:fldChar w:fldCharType="end"/>
          </w:r>
        </w:p>
      </w:tc>
    </w:tr>
    <w:tr w:rsidR="00E57599">
      <w:trPr>
        <w:cantSplit/>
        <w:trHeight w:val="454"/>
        <w:jc w:val="right"/>
      </w:trPr>
      <w:tc>
        <w:tcPr>
          <w:tcW w:w="1436" w:type="dxa"/>
          <w:vMerge/>
          <w:tcBorders>
            <w:top w:val="single" w:sz="4" w:space="0" w:color="000000"/>
            <w:bottom w:val="nil"/>
            <w:right w:val="single" w:sz="4" w:space="0" w:color="000000"/>
          </w:tcBorders>
          <w:shd w:val="clear" w:color="auto" w:fill="E6E6E6"/>
          <w:tcMar>
            <w:right w:w="170" w:type="dxa"/>
          </w:tcMar>
        </w:tcPr>
        <w:p w:rsidR="00E57599" w:rsidRDefault="00E5759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FFFFFF"/>
            </w:rPr>
          </w:pPr>
        </w:p>
      </w:tc>
      <w:tc>
        <w:tcPr>
          <w:tcW w:w="7749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center"/>
            <w:rPr>
              <w:rFonts w:ascii="Arial" w:eastAsia="Arial" w:hAnsi="Arial" w:cs="Arial"/>
              <w:color w:val="1B3461"/>
            </w:rPr>
          </w:pPr>
          <w:r>
            <w:rPr>
              <w:rFonts w:ascii="Arial" w:eastAsia="Arial" w:hAnsi="Arial" w:cs="Arial"/>
              <w:color w:val="1B3461"/>
            </w:rPr>
            <w:t>http://takam.mof.gov.il</w:t>
          </w:r>
        </w:p>
      </w:tc>
    </w:tr>
  </w:tbl>
  <w:p w:rsidR="00E57599" w:rsidRDefault="00E57599">
    <w:pPr>
      <w:pBdr>
        <w:top w:val="nil"/>
        <w:left w:val="nil"/>
        <w:bottom w:val="nil"/>
        <w:right w:val="nil"/>
        <w:between w:val="nil"/>
      </w:pBdr>
      <w:bidi/>
      <w:rPr>
        <w:color w:val="000000"/>
        <w:sz w:val="24"/>
        <w:szCs w:val="24"/>
      </w:rPr>
    </w:pPr>
  </w:p>
  <w:p w:rsidR="00E57599" w:rsidRDefault="00E57599">
    <w:pPr>
      <w:pBdr>
        <w:top w:val="nil"/>
        <w:left w:val="nil"/>
        <w:bottom w:val="nil"/>
        <w:right w:val="nil"/>
        <w:between w:val="nil"/>
      </w:pBdr>
      <w:bidi/>
      <w:rPr>
        <w:color w:val="000000"/>
        <w:sz w:val="24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7599" w:rsidRDefault="00E5759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24"/>
        <w:szCs w:val="24"/>
      </w:rPr>
    </w:pPr>
  </w:p>
  <w:tbl>
    <w:tblPr>
      <w:tblStyle w:val="Table9"/>
      <w:bidiVisual/>
      <w:tblW w:w="9118" w:type="dxa"/>
      <w:jc w:val="right"/>
      <w:tblBorders>
        <w:top w:val="single" w:sz="4" w:space="0" w:color="000000"/>
        <w:left w:val="nil"/>
        <w:bottom w:val="single" w:sz="4" w:space="0" w:color="000000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2692"/>
      <w:gridCol w:w="3179"/>
      <w:gridCol w:w="3247"/>
    </w:tblGrid>
    <w:tr w:rsidR="00E57599">
      <w:trPr>
        <w:trHeight w:val="454"/>
        <w:jc w:val="right"/>
      </w:trPr>
      <w:tc>
        <w:tcPr>
          <w:tcW w:w="2692" w:type="dxa"/>
          <w:tcBorders>
            <w:top w:val="single" w:sz="4" w:space="0" w:color="000000"/>
            <w:bottom w:val="single" w:sz="4" w:space="0" w:color="000000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rFonts w:ascii="Arial" w:eastAsia="Arial" w:hAnsi="Arial" w:cs="Arial"/>
              <w:color w:val="FFFFFF"/>
            </w:rPr>
          </w:pPr>
          <w:r>
            <w:rPr>
              <w:rFonts w:ascii="Arial" w:eastAsia="Arial" w:hAnsi="Arial" w:cs="Arial"/>
              <w:color w:val="1B3461"/>
              <w:rtl/>
              <w:lang w:bidi="he-IL"/>
            </w:rPr>
            <w:t>בתוקף מיום</w:t>
          </w:r>
          <w:r>
            <w:rPr>
              <w:rFonts w:ascii="Arial" w:eastAsia="Arial" w:hAnsi="Arial" w:cs="Arial"/>
              <w:color w:val="1B3461"/>
            </w:rPr>
            <w:t>: 01.01.2010</w:t>
          </w:r>
        </w:p>
      </w:tc>
      <w:tc>
        <w:tcPr>
          <w:tcW w:w="3179" w:type="dxa"/>
          <w:tcBorders>
            <w:top w:val="nil"/>
            <w:bottom w:val="single" w:sz="4" w:space="0" w:color="000000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rFonts w:ascii="Arial" w:eastAsia="Arial" w:hAnsi="Arial" w:cs="Arial"/>
              <w:color w:val="1B3461"/>
            </w:rPr>
          </w:pPr>
          <w:r>
            <w:rPr>
              <w:rFonts w:ascii="Arial" w:eastAsia="Arial" w:hAnsi="Arial" w:cs="Arial"/>
              <w:color w:val="1B3461"/>
              <w:rtl/>
              <w:lang w:bidi="he-IL"/>
            </w:rPr>
            <w:t>שם המאשר</w:t>
          </w:r>
          <w:r>
            <w:rPr>
              <w:rFonts w:ascii="Arial" w:eastAsia="Arial" w:hAnsi="Arial" w:cs="Arial"/>
              <w:color w:val="1B3461"/>
              <w:rtl/>
            </w:rPr>
            <w:t xml:space="preserve">: </w:t>
          </w:r>
          <w:r>
            <w:rPr>
              <w:rFonts w:ascii="Arial" w:eastAsia="Arial" w:hAnsi="Arial" w:cs="Arial"/>
              <w:color w:val="1B3461"/>
              <w:rtl/>
              <w:lang w:bidi="he-IL"/>
            </w:rPr>
            <w:t>ליאור אגאי</w:t>
          </w:r>
        </w:p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rFonts w:ascii="Arial" w:eastAsia="Arial" w:hAnsi="Arial" w:cs="Arial"/>
              <w:color w:val="1B3461"/>
            </w:rPr>
          </w:pPr>
          <w:r>
            <w:rPr>
              <w:rFonts w:ascii="Arial" w:eastAsia="Arial" w:hAnsi="Arial" w:cs="Arial"/>
              <w:color w:val="1B3461"/>
              <w:rtl/>
              <w:lang w:bidi="he-IL"/>
            </w:rPr>
            <w:t>תפקיד</w:t>
          </w:r>
          <w:r>
            <w:rPr>
              <w:rFonts w:ascii="Arial" w:eastAsia="Arial" w:hAnsi="Arial" w:cs="Arial"/>
              <w:color w:val="1B3461"/>
              <w:rtl/>
            </w:rPr>
            <w:t xml:space="preserve">: </w:t>
          </w:r>
          <w:r>
            <w:rPr>
              <w:rFonts w:ascii="Arial" w:eastAsia="Arial" w:hAnsi="Arial" w:cs="Arial"/>
              <w:color w:val="1B3461"/>
              <w:rtl/>
              <w:lang w:bidi="he-IL"/>
            </w:rPr>
            <w:t>מנהל מינהל הרכש הממשלתי</w:t>
          </w:r>
        </w:p>
      </w:tc>
      <w:tc>
        <w:tcPr>
          <w:tcW w:w="3247" w:type="dxa"/>
          <w:tcBorders>
            <w:top w:val="single" w:sz="4" w:space="0" w:color="000000"/>
            <w:bottom w:val="single" w:sz="4" w:space="0" w:color="000000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center"/>
            <w:rPr>
              <w:rFonts w:ascii="Arial" w:eastAsia="Arial" w:hAnsi="Arial" w:cs="Arial"/>
              <w:color w:val="FFFFFF"/>
            </w:rPr>
          </w:pPr>
          <w:r>
            <w:rPr>
              <w:rFonts w:ascii="Arial" w:eastAsia="Arial" w:hAnsi="Arial" w:cs="Arial"/>
              <w:color w:val="FFFFFF"/>
              <w:rtl/>
              <w:lang w:bidi="he-IL"/>
            </w:rPr>
            <w:t xml:space="preserve">עמוד </w:t>
          </w:r>
          <w:r>
            <w:rPr>
              <w:rFonts w:ascii="Arial" w:eastAsia="Arial" w:hAnsi="Arial" w:cs="Arial"/>
              <w:color w:val="FFFFFF"/>
            </w:rPr>
            <w:fldChar w:fldCharType="begin"/>
          </w:r>
          <w:r>
            <w:rPr>
              <w:rFonts w:ascii="Arial" w:eastAsia="Arial" w:hAnsi="Arial" w:cs="Arial"/>
              <w:color w:val="FFFFFF"/>
            </w:rPr>
            <w:instrText>PAGE</w:instrText>
          </w:r>
          <w:r>
            <w:rPr>
              <w:rFonts w:ascii="Arial" w:eastAsia="Arial" w:hAnsi="Arial" w:cs="Arial"/>
              <w:color w:val="FFFFFF"/>
            </w:rPr>
            <w:fldChar w:fldCharType="separate"/>
          </w:r>
          <w:r w:rsidR="00ED3B6E">
            <w:rPr>
              <w:rFonts w:ascii="Arial" w:eastAsia="Arial" w:hAnsi="Arial" w:cs="Arial"/>
              <w:noProof/>
              <w:color w:val="FFFFFF"/>
              <w:rtl/>
            </w:rPr>
            <w:t>1</w:t>
          </w:r>
          <w:r>
            <w:rPr>
              <w:rFonts w:ascii="Arial" w:eastAsia="Arial" w:hAnsi="Arial" w:cs="Arial"/>
              <w:color w:val="FFFFFF"/>
            </w:rPr>
            <w:fldChar w:fldCharType="end"/>
          </w:r>
          <w:r>
            <w:rPr>
              <w:rFonts w:ascii="Arial" w:eastAsia="Arial" w:hAnsi="Arial" w:cs="Arial"/>
              <w:color w:val="FFFFFF"/>
              <w:rtl/>
              <w:lang w:bidi="he-IL"/>
            </w:rPr>
            <w:t xml:space="preserve"> מתוך </w:t>
          </w:r>
          <w:r>
            <w:rPr>
              <w:rFonts w:ascii="Arial" w:eastAsia="Arial" w:hAnsi="Arial" w:cs="Arial"/>
              <w:color w:val="FFFFFF"/>
            </w:rPr>
            <w:fldChar w:fldCharType="begin"/>
          </w:r>
          <w:r>
            <w:rPr>
              <w:rFonts w:ascii="Arial" w:eastAsia="Arial" w:hAnsi="Arial" w:cs="Arial"/>
              <w:color w:val="FFFFFF"/>
            </w:rPr>
            <w:instrText>NUMPAGES</w:instrText>
          </w:r>
          <w:r>
            <w:rPr>
              <w:rFonts w:ascii="Arial" w:eastAsia="Arial" w:hAnsi="Arial" w:cs="Arial"/>
              <w:color w:val="FFFFFF"/>
            </w:rPr>
            <w:fldChar w:fldCharType="separate"/>
          </w:r>
          <w:r w:rsidR="00ED3B6E">
            <w:rPr>
              <w:rFonts w:ascii="Arial" w:eastAsia="Arial" w:hAnsi="Arial" w:cs="Arial"/>
              <w:noProof/>
              <w:color w:val="FFFFFF"/>
              <w:rtl/>
            </w:rPr>
            <w:t>2</w:t>
          </w:r>
          <w:r>
            <w:rPr>
              <w:rFonts w:ascii="Arial" w:eastAsia="Arial" w:hAnsi="Arial" w:cs="Arial"/>
              <w:color w:val="FFFFFF"/>
            </w:rPr>
            <w:fldChar w:fldCharType="end"/>
          </w:r>
        </w:p>
      </w:tc>
    </w:tr>
  </w:tbl>
  <w:p w:rsidR="00E57599" w:rsidRDefault="00E57599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rPr>
        <w:color w:val="000000"/>
        <w:sz w:val="24"/>
        <w:szCs w:val="24"/>
      </w:rPr>
    </w:pPr>
  </w:p>
  <w:p w:rsidR="00E57599" w:rsidRDefault="00E57599">
    <w:pPr>
      <w:pBdr>
        <w:top w:val="nil"/>
        <w:left w:val="nil"/>
        <w:bottom w:val="nil"/>
        <w:right w:val="nil"/>
        <w:between w:val="nil"/>
      </w:pBdr>
      <w:bidi/>
      <w:rPr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7812" w:rsidRDefault="00237812">
      <w:r>
        <w:separator/>
      </w:r>
    </w:p>
  </w:footnote>
  <w:footnote w:type="continuationSeparator" w:id="0">
    <w:p w:rsidR="00237812" w:rsidRDefault="002378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7599" w:rsidRDefault="005A269E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rPr>
        <w:color w:val="000000"/>
        <w:sz w:val="24"/>
        <w:szCs w:val="24"/>
      </w:rPr>
    </w:pP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25401</wp:posOffset>
              </wp:positionH>
              <wp:positionV relativeFrom="paragraph">
                <wp:posOffset>-1714499</wp:posOffset>
              </wp:positionV>
              <wp:extent cx="5754997" cy="5754997"/>
              <wp:effectExtent l="0" t="0" r="0" b="0"/>
              <wp:wrapNone/>
              <wp:docPr id="1027" name="Rectangle 10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 rot="18900000">
                        <a:off x="2445955" y="2620173"/>
                        <a:ext cx="5754997" cy="5754997"/>
                      </a:xfrm>
                      <a:prstGeom prst="rect">
                        <a:avLst/>
                      </a:prstGeom>
                      <a:solidFill>
                        <a:srgbClr val="C0C0C0">
                          <a:alpha val="49803"/>
                        </a:srgbClr>
                      </a:solidFill>
                      <a:ln>
                        <a:noFill/>
                      </a:ln>
                    </wps:spPr>
                    <wps:txbx>
                      <w:txbxContent>
                        <w:p w:rsidR="00E57599" w:rsidRDefault="00E57599"/>
                      </w:txbxContent>
                    </wps:txbx>
                    <wps:bodyPr spcFirstLastPara="1" wrap="square" lIns="91425" tIns="91425" rIns="91425" bIns="91425" anchor="ctr" anchorCtr="0"/>
                  </wps:wsp>
                </a:graphicData>
              </a:graphic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25401</wp:posOffset>
              </wp:positionH>
              <wp:positionV relativeFrom="paragraph">
                <wp:posOffset>-1714499</wp:posOffset>
              </wp:positionV>
              <wp:extent cx="5754997" cy="5754997"/>
              <wp:effectExtent l="0" t="0" r="0" b="0"/>
              <wp:wrapNone/>
              <wp:docPr id="1042556669" name="image3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472671777" name="image3.png"/>
                      <pic:cNvPicPr/>
                    </pic:nvPicPr>
                    <pic:blipFill>
                      <a:blip xmlns:r="http://schemas.openxmlformats.org/officeDocument/2006/relationships" r:embed="rId1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54997" cy="5754997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7599" w:rsidRDefault="00E5759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Table8"/>
      <w:bidiVisual/>
      <w:tblW w:w="8852" w:type="dxa"/>
      <w:jc w:val="right"/>
      <w:tblBorders>
        <w:top w:val="nil"/>
        <w:left w:val="nil"/>
        <w:bottom w:val="single" w:sz="4" w:space="0" w:color="000000"/>
        <w:right w:val="nil"/>
        <w:insideH w:val="single" w:sz="4" w:space="0" w:color="000000"/>
        <w:insideV w:val="nil"/>
      </w:tblBorders>
      <w:tblLayout w:type="fixed"/>
      <w:tblLook w:val="0000" w:firstRow="0" w:lastRow="0" w:firstColumn="0" w:lastColumn="0" w:noHBand="0" w:noVBand="0"/>
    </w:tblPr>
    <w:tblGrid>
      <w:gridCol w:w="4678"/>
      <w:gridCol w:w="4174"/>
    </w:tblGrid>
    <w:tr w:rsidR="00E57599">
      <w:trPr>
        <w:trHeight w:val="714"/>
        <w:jc w:val="right"/>
      </w:trPr>
      <w:tc>
        <w:tcPr>
          <w:tcW w:w="885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b/>
              <w:color w:val="FFFFFF"/>
              <w:sz w:val="28"/>
              <w:szCs w:val="28"/>
            </w:rPr>
          </w:pPr>
          <w:r>
            <w:rPr>
              <w:rFonts w:ascii="Arial" w:eastAsia="Arial" w:hAnsi="Arial" w:cs="Arial"/>
              <w:b/>
              <w:color w:val="FFFFFF"/>
              <w:sz w:val="28"/>
              <w:szCs w:val="28"/>
              <w:rtl/>
              <w:lang w:bidi="he-IL"/>
            </w:rPr>
            <w:t>שם הטופס</w:t>
          </w:r>
          <w:r>
            <w:rPr>
              <w:rFonts w:ascii="Arial" w:eastAsia="Arial" w:hAnsi="Arial" w:cs="Arial"/>
              <w:b/>
              <w:color w:val="FFFFFF"/>
              <w:sz w:val="28"/>
              <w:szCs w:val="28"/>
              <w:rtl/>
            </w:rPr>
            <w:t>:</w:t>
          </w:r>
          <w:r>
            <w:rPr>
              <w:b/>
              <w:color w:val="000000"/>
              <w:sz w:val="24"/>
              <w:szCs w:val="24"/>
            </w:rPr>
            <w:t xml:space="preserve"> </w:t>
          </w:r>
          <w:r>
            <w:rPr>
              <w:rFonts w:ascii="Arial" w:eastAsia="Arial" w:hAnsi="Arial" w:cs="Arial"/>
              <w:i/>
              <w:color w:val="FFFFFF"/>
              <w:sz w:val="28"/>
              <w:szCs w:val="28"/>
              <w:rtl/>
              <w:lang w:bidi="he-IL"/>
            </w:rPr>
            <w:t>חוות דעת מקצועית במסגרת כוונה להתקשר עם ספק יחיד</w:t>
          </w:r>
          <w:r>
            <w:rPr>
              <w:rFonts w:ascii="Arial" w:eastAsia="Arial" w:hAnsi="Arial" w:cs="Arial"/>
              <w:b/>
              <w:color w:val="FFFFFF"/>
              <w:sz w:val="24"/>
              <w:szCs w:val="24"/>
            </w:rPr>
            <w:t>/</w:t>
          </w:r>
          <w:r>
            <w:rPr>
              <w:rFonts w:ascii="Arial" w:eastAsia="Arial" w:hAnsi="Arial" w:cs="Arial"/>
              <w:b/>
              <w:color w:val="FFFFFF"/>
              <w:sz w:val="28"/>
              <w:szCs w:val="28"/>
              <w:rtl/>
              <w:lang w:bidi="he-IL"/>
            </w:rPr>
            <w:t>ספק חוץ</w:t>
          </w:r>
        </w:p>
      </w:tc>
    </w:tr>
    <w:tr w:rsidR="00E57599">
      <w:trPr>
        <w:trHeight w:val="460"/>
        <w:jc w:val="right"/>
      </w:trPr>
      <w:tc>
        <w:tcPr>
          <w:tcW w:w="467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  <w:lang w:bidi="he-IL"/>
            </w:rPr>
            <w:t>פרק ראשי</w:t>
          </w:r>
          <w:r>
            <w:rPr>
              <w:rFonts w:ascii="Arial" w:eastAsia="Arial" w:hAnsi="Arial" w:cs="Arial"/>
              <w:color w:val="000000"/>
              <w:rtl/>
            </w:rPr>
            <w:t xml:space="preserve">: </w:t>
          </w:r>
          <w:r>
            <w:rPr>
              <w:rFonts w:ascii="Arial" w:eastAsia="Arial" w:hAnsi="Arial" w:cs="Arial"/>
              <w:color w:val="000000"/>
              <w:rtl/>
              <w:lang w:bidi="he-IL"/>
            </w:rPr>
            <w:t>התקשרויות ורכישות</w:t>
          </w:r>
        </w:p>
      </w:tc>
      <w:tc>
        <w:tcPr>
          <w:tcW w:w="4174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  <w:lang w:bidi="he-IL"/>
            </w:rPr>
            <w:t>מספר הוראה</w:t>
          </w:r>
          <w:r>
            <w:rPr>
              <w:rFonts w:ascii="Arial" w:eastAsia="Arial" w:hAnsi="Arial" w:cs="Arial"/>
              <w:color w:val="000000"/>
              <w:rtl/>
            </w:rPr>
            <w:t>: 7.8.2</w:t>
          </w:r>
        </w:p>
      </w:tc>
    </w:tr>
    <w:tr w:rsidR="00E57599">
      <w:trPr>
        <w:trHeight w:val="460"/>
        <w:jc w:val="right"/>
      </w:trPr>
      <w:tc>
        <w:tcPr>
          <w:tcW w:w="4678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  <w:lang w:bidi="he-IL"/>
            </w:rPr>
            <w:t>פרק משני</w:t>
          </w:r>
          <w:r>
            <w:rPr>
              <w:rFonts w:ascii="Arial" w:eastAsia="Arial" w:hAnsi="Arial" w:cs="Arial"/>
              <w:color w:val="000000"/>
              <w:rtl/>
            </w:rPr>
            <w:t xml:space="preserve">: </w:t>
          </w:r>
          <w:r>
            <w:rPr>
              <w:rFonts w:ascii="Arial" w:eastAsia="Arial" w:hAnsi="Arial" w:cs="Arial"/>
              <w:color w:val="000000"/>
              <w:rtl/>
              <w:lang w:bidi="he-IL"/>
            </w:rPr>
            <w:t>פטור ממכרז</w:t>
          </w:r>
        </w:p>
      </w:tc>
      <w:tc>
        <w:tcPr>
          <w:tcW w:w="4174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  <w:lang w:bidi="he-IL"/>
            </w:rPr>
            <w:t>מספר טופס</w:t>
          </w:r>
          <w:r>
            <w:rPr>
              <w:rFonts w:ascii="Arial" w:eastAsia="Arial" w:hAnsi="Arial" w:cs="Arial"/>
              <w:color w:val="000000"/>
              <w:rtl/>
            </w:rPr>
            <w:t xml:space="preserve">: </w:t>
          </w:r>
          <w:r>
            <w:rPr>
              <w:rFonts w:ascii="Arial" w:eastAsia="Arial" w:hAnsi="Arial" w:cs="Arial"/>
              <w:color w:val="000000"/>
              <w:rtl/>
              <w:lang w:bidi="he-IL"/>
            </w:rPr>
            <w:t>ט</w:t>
          </w:r>
          <w:r>
            <w:rPr>
              <w:rFonts w:ascii="Arial" w:eastAsia="Arial" w:hAnsi="Arial" w:cs="Arial"/>
              <w:color w:val="000000"/>
              <w:rtl/>
            </w:rPr>
            <w:t>. 7.8.2.1</w:t>
          </w:r>
        </w:p>
      </w:tc>
    </w:tr>
  </w:tbl>
  <w:p w:rsidR="00E57599" w:rsidRDefault="00E57599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rPr>
        <w:color w:val="000000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7599" w:rsidRDefault="00E57599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rPr>
        <w:color w:val="000000"/>
      </w:rPr>
    </w:pPr>
  </w:p>
  <w:p w:rsidR="00E57599" w:rsidRDefault="005A269E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jc w:val="center"/>
      <w:rPr>
        <w:color w:val="000000"/>
      </w:rPr>
    </w:pPr>
    <w:r>
      <w:rPr>
        <w:noProof/>
        <w:color w:val="000000"/>
        <w:sz w:val="24"/>
        <w:szCs w:val="24"/>
        <w:lang w:bidi="he-IL"/>
      </w:rPr>
      <w:drawing>
        <wp:inline distT="0" distB="0" distL="114300" distR="114300">
          <wp:extent cx="5805805" cy="962025"/>
          <wp:effectExtent l="0" t="0" r="0" b="0"/>
          <wp:docPr id="1028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73168223" name="image1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05805" cy="9620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Style w:val="Table7"/>
      <w:bidiVisual/>
      <w:tblW w:w="9072" w:type="dxa"/>
      <w:jc w:val="center"/>
      <w:tblBorders>
        <w:top w:val="nil"/>
        <w:left w:val="nil"/>
        <w:bottom w:val="single" w:sz="4" w:space="0" w:color="000000"/>
        <w:right w:val="nil"/>
        <w:insideH w:val="single" w:sz="4" w:space="0" w:color="000000"/>
        <w:insideV w:val="nil"/>
      </w:tblBorders>
      <w:tblLayout w:type="fixed"/>
      <w:tblLook w:val="0000" w:firstRow="0" w:lastRow="0" w:firstColumn="0" w:lastColumn="0" w:noHBand="0" w:noVBand="0"/>
    </w:tblPr>
    <w:tblGrid>
      <w:gridCol w:w="4536"/>
      <w:gridCol w:w="4536"/>
    </w:tblGrid>
    <w:tr w:rsidR="00E57599">
      <w:trPr>
        <w:trHeight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b/>
              <w:color w:val="FFFFFF"/>
              <w:sz w:val="28"/>
              <w:szCs w:val="28"/>
            </w:rPr>
          </w:pPr>
          <w:r>
            <w:rPr>
              <w:rFonts w:ascii="Arial" w:eastAsia="Arial" w:hAnsi="Arial" w:cs="Arial"/>
              <w:b/>
              <w:color w:val="FFFFFF"/>
              <w:sz w:val="28"/>
              <w:szCs w:val="28"/>
              <w:rtl/>
              <w:lang w:bidi="he-IL"/>
            </w:rPr>
            <w:t>שם הטופס</w:t>
          </w:r>
          <w:r>
            <w:rPr>
              <w:rFonts w:ascii="Arial" w:eastAsia="Arial" w:hAnsi="Arial" w:cs="Arial"/>
              <w:b/>
              <w:color w:val="FFFFFF"/>
              <w:sz w:val="28"/>
              <w:szCs w:val="28"/>
              <w:rtl/>
            </w:rPr>
            <w:t>:</w:t>
          </w:r>
          <w:r>
            <w:rPr>
              <w:b/>
              <w:color w:val="000000"/>
              <w:sz w:val="24"/>
              <w:szCs w:val="24"/>
            </w:rPr>
            <w:t xml:space="preserve"> </w:t>
          </w:r>
          <w:r>
            <w:rPr>
              <w:rFonts w:ascii="Arial" w:eastAsia="Arial" w:hAnsi="Arial" w:cs="Arial"/>
              <w:i/>
              <w:color w:val="FFFFFF"/>
              <w:sz w:val="28"/>
              <w:szCs w:val="28"/>
              <w:rtl/>
              <w:lang w:bidi="he-IL"/>
            </w:rPr>
            <w:t>חוות דעת מקצועית במסגרת כוונה להתקשר עם ספק יחיד</w:t>
          </w:r>
          <w:r>
            <w:rPr>
              <w:rFonts w:ascii="Arial" w:eastAsia="Arial" w:hAnsi="Arial" w:cs="Arial"/>
              <w:b/>
              <w:color w:val="FFFFFF"/>
              <w:sz w:val="24"/>
              <w:szCs w:val="24"/>
            </w:rPr>
            <w:t>/</w:t>
          </w:r>
          <w:r>
            <w:rPr>
              <w:rFonts w:ascii="Arial" w:eastAsia="Arial" w:hAnsi="Arial" w:cs="Arial"/>
              <w:b/>
              <w:color w:val="FFFFFF"/>
              <w:sz w:val="28"/>
              <w:szCs w:val="28"/>
              <w:rtl/>
              <w:lang w:bidi="he-IL"/>
            </w:rPr>
            <w:t>ספק חוץ</w:t>
          </w:r>
        </w:p>
      </w:tc>
    </w:tr>
    <w:tr w:rsidR="00E57599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  <w:lang w:bidi="he-IL"/>
            </w:rPr>
            <w:t>פרק ראשי</w:t>
          </w:r>
          <w:r>
            <w:rPr>
              <w:rFonts w:ascii="Arial" w:eastAsia="Arial" w:hAnsi="Arial" w:cs="Arial"/>
              <w:color w:val="000000"/>
              <w:rtl/>
            </w:rPr>
            <w:t xml:space="preserve">: </w:t>
          </w:r>
          <w:r>
            <w:rPr>
              <w:rFonts w:ascii="Arial" w:eastAsia="Arial" w:hAnsi="Arial" w:cs="Arial"/>
              <w:color w:val="000000"/>
              <w:rtl/>
              <w:lang w:bidi="he-IL"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  <w:lang w:bidi="he-IL"/>
            </w:rPr>
            <w:t>מספר הוראה</w:t>
          </w:r>
          <w:r>
            <w:rPr>
              <w:rFonts w:ascii="Arial" w:eastAsia="Arial" w:hAnsi="Arial" w:cs="Arial"/>
              <w:color w:val="000000"/>
              <w:rtl/>
            </w:rPr>
            <w:t>: 7.8.2</w:t>
          </w:r>
        </w:p>
      </w:tc>
    </w:tr>
    <w:tr w:rsidR="00E57599">
      <w:trPr>
        <w:trHeight w:val="460"/>
        <w:jc w:val="center"/>
      </w:trPr>
      <w:tc>
        <w:tcPr>
          <w:tcW w:w="4536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  <w:lang w:bidi="he-IL"/>
            </w:rPr>
            <w:t>פרק משני</w:t>
          </w:r>
          <w:r>
            <w:rPr>
              <w:rFonts w:ascii="Arial" w:eastAsia="Arial" w:hAnsi="Arial" w:cs="Arial"/>
              <w:color w:val="000000"/>
              <w:rtl/>
            </w:rPr>
            <w:t xml:space="preserve">: </w:t>
          </w:r>
          <w:r>
            <w:rPr>
              <w:rFonts w:ascii="Arial" w:eastAsia="Arial" w:hAnsi="Arial" w:cs="Arial"/>
              <w:color w:val="000000"/>
              <w:rtl/>
              <w:lang w:bidi="he-IL"/>
            </w:rPr>
            <w:t>פטור ממכרז</w:t>
          </w:r>
        </w:p>
      </w:tc>
      <w:tc>
        <w:tcPr>
          <w:tcW w:w="4536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  <w:lang w:bidi="he-IL"/>
            </w:rPr>
            <w:t>מספר טופס</w:t>
          </w:r>
          <w:r>
            <w:rPr>
              <w:rFonts w:ascii="Arial" w:eastAsia="Arial" w:hAnsi="Arial" w:cs="Arial"/>
              <w:color w:val="000000"/>
              <w:rtl/>
            </w:rPr>
            <w:t xml:space="preserve">: </w:t>
          </w:r>
          <w:r>
            <w:rPr>
              <w:rFonts w:ascii="Arial" w:eastAsia="Arial" w:hAnsi="Arial" w:cs="Arial"/>
              <w:color w:val="000000"/>
              <w:rtl/>
              <w:lang w:bidi="he-IL"/>
            </w:rPr>
            <w:t>ט</w:t>
          </w:r>
          <w:r>
            <w:rPr>
              <w:rFonts w:ascii="Arial" w:eastAsia="Arial" w:hAnsi="Arial" w:cs="Arial"/>
              <w:color w:val="000000"/>
              <w:rtl/>
            </w:rPr>
            <w:t>. 7.8.2.1</w:t>
          </w:r>
        </w:p>
      </w:tc>
    </w:tr>
  </w:tbl>
  <w:p w:rsidR="00E57599" w:rsidRDefault="00E57599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111558"/>
    <w:multiLevelType w:val="hybridMultilevel"/>
    <w:tmpl w:val="00000000"/>
    <w:lvl w:ilvl="0" w:tplc="2D2ECE04">
      <w:start w:val="1"/>
      <w:numFmt w:val="decimal"/>
      <w:pStyle w:val="a"/>
      <w:lvlText w:val="%1."/>
      <w:lvlJc w:val="left"/>
      <w:pPr>
        <w:ind w:left="720" w:hanging="360"/>
      </w:pPr>
      <w:rPr>
        <w:vertAlign w:val="baseline"/>
      </w:rPr>
    </w:lvl>
    <w:lvl w:ilvl="1" w:tplc="1CB6B8BE">
      <w:start w:val="1"/>
      <w:numFmt w:val="lowerLetter"/>
      <w:pStyle w:val="a0"/>
      <w:lvlText w:val="%2."/>
      <w:lvlJc w:val="left"/>
      <w:pPr>
        <w:ind w:left="1440" w:hanging="360"/>
      </w:pPr>
      <w:rPr>
        <w:vertAlign w:val="baseline"/>
      </w:rPr>
    </w:lvl>
    <w:lvl w:ilvl="2" w:tplc="DC50993E">
      <w:start w:val="1"/>
      <w:numFmt w:val="lowerRoman"/>
      <w:pStyle w:val="a1"/>
      <w:lvlText w:val="%3."/>
      <w:lvlJc w:val="right"/>
      <w:pPr>
        <w:ind w:left="2160" w:hanging="180"/>
      </w:pPr>
      <w:rPr>
        <w:vertAlign w:val="baseline"/>
      </w:rPr>
    </w:lvl>
    <w:lvl w:ilvl="3" w:tplc="6B0E9AA4">
      <w:start w:val="1"/>
      <w:numFmt w:val="decimal"/>
      <w:pStyle w:val="1"/>
      <w:lvlText w:val="%4."/>
      <w:lvlJc w:val="left"/>
      <w:pPr>
        <w:ind w:left="2880" w:hanging="360"/>
      </w:pPr>
      <w:rPr>
        <w:vertAlign w:val="baseline"/>
      </w:rPr>
    </w:lvl>
    <w:lvl w:ilvl="4" w:tplc="282ECB7A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 w:tplc="7CB80F1E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 w:tplc="649E6688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 w:tplc="E36C5752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 w:tplc="812C104C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ar-SA" w:vendorID="64" w:dllVersion="131078" w:nlCheck="1" w:checkStyle="0"/>
  <w:activeWritingStyle w:appName="MSWord" w:lang="en-US" w:vendorID="64" w:dllVersion="131078" w:nlCheck="1" w:checkStyle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599"/>
    <w:rsid w:val="00237812"/>
    <w:rsid w:val="00434539"/>
    <w:rsid w:val="004864A0"/>
    <w:rsid w:val="005A269E"/>
    <w:rsid w:val="0073483C"/>
    <w:rsid w:val="008621B4"/>
    <w:rsid w:val="00A32C4B"/>
    <w:rsid w:val="00D5744C"/>
    <w:rsid w:val="00E57599"/>
    <w:rsid w:val="00ED3B6E"/>
    <w:rsid w:val="00FF1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7C6462"/>
  <w15:docId w15:val="{D1FE1602-A88D-4B4F-B7AC-9DA698E07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10">
    <w:name w:val="רגיל1"/>
    <w:pPr>
      <w:suppressAutoHyphens/>
      <w:bidi/>
      <w:spacing w:line="1" w:lineRule="atLeast"/>
      <w:ind w:leftChars="-1" w:left="-1" w:hangingChars="1" w:hanging="1"/>
      <w:jc w:val="right"/>
      <w:textDirection w:val="btLr"/>
      <w:textAlignment w:val="top"/>
      <w:outlineLvl w:val="0"/>
    </w:pPr>
    <w:rPr>
      <w:position w:val="-1"/>
      <w:sz w:val="24"/>
      <w:szCs w:val="26"/>
      <w:lang w:eastAsia="he-IL" w:bidi="he-IL"/>
    </w:rPr>
  </w:style>
  <w:style w:type="paragraph" w:customStyle="1" w:styleId="11">
    <w:name w:val="כותרת 11"/>
    <w:basedOn w:val="10"/>
    <w:next w:val="10"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customStyle="1" w:styleId="21">
    <w:name w:val="כותרת 21"/>
    <w:basedOn w:val="10"/>
    <w:next w:val="1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customStyle="1" w:styleId="31">
    <w:name w:val="כותרת 31"/>
    <w:basedOn w:val="10"/>
    <w:next w:val="10"/>
    <w:pPr>
      <w:keepNext/>
      <w:spacing w:before="240" w:after="60"/>
      <w:outlineLvl w:val="2"/>
    </w:pPr>
    <w:rPr>
      <w:rFonts w:ascii="Arial" w:hAnsi="Arial" w:cs="Arial"/>
      <w:b/>
      <w:bCs/>
      <w:sz w:val="26"/>
    </w:rPr>
  </w:style>
  <w:style w:type="paragraph" w:customStyle="1" w:styleId="41">
    <w:name w:val="כותרת 41"/>
    <w:basedOn w:val="10"/>
    <w:next w:val="10"/>
    <w:pPr>
      <w:keepNext/>
      <w:spacing w:before="240" w:after="60"/>
      <w:outlineLvl w:val="3"/>
    </w:pPr>
    <w:rPr>
      <w:b/>
      <w:bCs/>
      <w:sz w:val="28"/>
      <w:szCs w:val="28"/>
    </w:rPr>
  </w:style>
  <w:style w:type="character" w:customStyle="1" w:styleId="12">
    <w:name w:val="גופן ברירת המחדל של פיסקה1"/>
    <w:rPr>
      <w:w w:val="100"/>
      <w:position w:val="-1"/>
      <w:effect w:val="none"/>
      <w:vertAlign w:val="baseline"/>
      <w:cs w:val="0"/>
      <w:lang w:val="x-none"/>
    </w:rPr>
  </w:style>
  <w:style w:type="table" w:customStyle="1" w:styleId="13">
    <w:name w:val="טבלה רגילה1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val="x-none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4">
    <w:name w:val="ללא רשימה1"/>
  </w:style>
  <w:style w:type="paragraph" w:customStyle="1" w:styleId="15">
    <w:name w:val="כותרת עליונה1"/>
    <w:basedOn w:val="10"/>
    <w:pPr>
      <w:tabs>
        <w:tab w:val="center" w:pos="4153"/>
        <w:tab w:val="right" w:pos="8306"/>
      </w:tabs>
    </w:pPr>
  </w:style>
  <w:style w:type="paragraph" w:customStyle="1" w:styleId="16">
    <w:name w:val="כותרת תחתונה1"/>
    <w:basedOn w:val="10"/>
    <w:pPr>
      <w:tabs>
        <w:tab w:val="center" w:pos="4153"/>
        <w:tab w:val="right" w:pos="8306"/>
      </w:tabs>
    </w:pPr>
  </w:style>
  <w:style w:type="table" w:customStyle="1" w:styleId="a2">
    <w:name w:val="טבלת רשת"/>
    <w:aliases w:val="טקסט טבלה תחתונה"/>
    <w:basedOn w:val="13"/>
    <w:pPr>
      <w:bidi/>
      <w:ind w:left="0"/>
      <w:jc w:val="righ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10"/>
    <w:pPr>
      <w:numPr>
        <w:numId w:val="1"/>
      </w:numPr>
      <w:spacing w:before="240" w:line="360" w:lineRule="auto"/>
      <w:ind w:left="0" w:right="567" w:hanging="1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10"/>
    <w:pPr>
      <w:numPr>
        <w:ilvl w:val="1"/>
        <w:numId w:val="1"/>
      </w:numPr>
      <w:spacing w:line="360" w:lineRule="auto"/>
      <w:ind w:left="0" w:right="1287" w:hanging="1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10"/>
    <w:pPr>
      <w:numPr>
        <w:ilvl w:val="2"/>
        <w:numId w:val="1"/>
      </w:numPr>
      <w:spacing w:line="360" w:lineRule="auto"/>
      <w:ind w:left="0" w:right="1985" w:hanging="1"/>
      <w:jc w:val="both"/>
    </w:pPr>
    <w:rPr>
      <w:sz w:val="22"/>
      <w:szCs w:val="22"/>
    </w:rPr>
  </w:style>
  <w:style w:type="paragraph" w:customStyle="1" w:styleId="1">
    <w:name w:val="תת סעיף1"/>
    <w:basedOn w:val="a1"/>
    <w:pPr>
      <w:numPr>
        <w:ilvl w:val="3"/>
      </w:numPr>
      <w:ind w:left="0" w:right="2835" w:hanging="1"/>
    </w:pPr>
  </w:style>
  <w:style w:type="character" w:styleId="Hyperlink">
    <w:name w:val="Hyperlink"/>
    <w:rPr>
      <w:b/>
      <w:i/>
      <w:dstrike w:val="0"/>
      <w:color w:val="3464BA"/>
      <w:w w:val="100"/>
      <w:position w:val="-1"/>
      <w:u w:val="dotted" w:color="3464BA"/>
      <w:effect w:val="none"/>
      <w:vertAlign w:val="baseline"/>
      <w:cs w:val="0"/>
      <w:lang w:val="x-none"/>
    </w:rPr>
  </w:style>
  <w:style w:type="paragraph" w:customStyle="1" w:styleId="a3">
    <w:name w:val="כותרת שם נספח"/>
    <w:basedOn w:val="10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</w:rPr>
  </w:style>
  <w:style w:type="paragraph" w:customStyle="1" w:styleId="a4">
    <w:name w:val="טקסט נספח"/>
    <w:basedOn w:val="a3"/>
    <w:rPr>
      <w:rFonts w:cs="David"/>
      <w:b w:val="0"/>
      <w:bCs w:val="0"/>
      <w:color w:val="auto"/>
      <w:sz w:val="22"/>
      <w:szCs w:val="22"/>
    </w:rPr>
  </w:style>
  <w:style w:type="paragraph" w:customStyle="1" w:styleId="a5">
    <w:name w:val="כותרת טבלת נספחים"/>
    <w:basedOn w:val="10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6">
    <w:name w:val="שם הוראה"/>
    <w:basedOn w:val="10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7">
    <w:name w:val="טקסט רץ טבלה עליונה"/>
    <w:basedOn w:val="10"/>
    <w:pPr>
      <w:jc w:val="both"/>
    </w:pPr>
    <w:rPr>
      <w:rFonts w:ascii="Arial" w:hAnsi="Arial" w:cs="Arial"/>
      <w:sz w:val="20"/>
      <w:szCs w:val="20"/>
    </w:rPr>
  </w:style>
  <w:style w:type="paragraph" w:customStyle="1" w:styleId="a8">
    <w:name w:val="טקסט סעיף מודגש"/>
    <w:basedOn w:val="a0"/>
    <w:rPr>
      <w:b/>
      <w:bCs/>
    </w:rPr>
  </w:style>
  <w:style w:type="character" w:customStyle="1" w:styleId="Char">
    <w:name w:val="טקסט סעיף Char"/>
    <w:rPr>
      <w:rFonts w:ascii="Arial" w:hAnsi="Arial" w:cs="Arial"/>
      <w:w w:val="100"/>
      <w:position w:val="-1"/>
      <w:sz w:val="22"/>
      <w:szCs w:val="22"/>
      <w:effect w:val="none"/>
      <w:vertAlign w:val="baseline"/>
      <w:cs w:val="0"/>
      <w:lang w:val="en-US" w:eastAsia="en-US" w:bidi="he-IL"/>
    </w:rPr>
  </w:style>
  <w:style w:type="character" w:customStyle="1" w:styleId="a9">
    <w:name w:val="טקסט סעיף מודגש תו"/>
    <w:rPr>
      <w:rFonts w:ascii="Arial" w:hAnsi="Arial" w:cs="Arial"/>
      <w:b/>
      <w:bCs/>
      <w:w w:val="100"/>
      <w:position w:val="-1"/>
      <w:sz w:val="22"/>
      <w:szCs w:val="22"/>
      <w:effect w:val="none"/>
      <w:vertAlign w:val="baseline"/>
      <w:cs w:val="0"/>
      <w:lang w:val="en-US" w:eastAsia="en-US" w:bidi="he-IL"/>
    </w:rPr>
  </w:style>
  <w:style w:type="paragraph" w:customStyle="1" w:styleId="Char0">
    <w:name w:val="הדגשת צבע תו Char"/>
    <w:basedOn w:val="a0"/>
    <w:rPr>
      <w:shd w:val="clear" w:color="auto" w:fill="DEE7F6"/>
    </w:rPr>
  </w:style>
  <w:style w:type="character" w:customStyle="1" w:styleId="CharChar">
    <w:name w:val="הדגשת צבע תו Char Char"/>
    <w:rPr>
      <w:rFonts w:ascii="Arial" w:hAnsi="Arial" w:cs="Arial"/>
      <w:w w:val="100"/>
      <w:position w:val="-1"/>
      <w:sz w:val="22"/>
      <w:szCs w:val="22"/>
      <w:effect w:val="none"/>
      <w:shd w:val="clear" w:color="auto" w:fill="DEE7F6"/>
      <w:vertAlign w:val="baseline"/>
      <w:cs w:val="0"/>
      <w:lang w:val="en-US" w:eastAsia="en-US" w:bidi="he-IL"/>
    </w:rPr>
  </w:style>
  <w:style w:type="paragraph" w:customStyle="1" w:styleId="aa">
    <w:name w:val="אייקון החשוב ביותר"/>
    <w:basedOn w:val="a0"/>
    <w:rPr>
      <w:rFonts w:ascii="Wingdings" w:hAnsi="Wingdings"/>
      <w:color w:val="5EA740"/>
      <w:position w:val="-4"/>
      <w:sz w:val="28"/>
      <w:szCs w:val="28"/>
    </w:rPr>
  </w:style>
  <w:style w:type="character" w:customStyle="1" w:styleId="ab">
    <w:name w:val="אייקון החשוב ביותר תו"/>
    <w:rPr>
      <w:rFonts w:ascii="Wingdings" w:hAnsi="Wingdings" w:cs="Arial"/>
      <w:color w:val="5EA740"/>
      <w:w w:val="100"/>
      <w:position w:val="-4"/>
      <w:sz w:val="28"/>
      <w:szCs w:val="28"/>
      <w:effect w:val="none"/>
      <w:vertAlign w:val="baseline"/>
      <w:cs w:val="0"/>
      <w:lang w:val="en-US" w:eastAsia="en-US" w:bidi="he-IL"/>
    </w:rPr>
  </w:style>
  <w:style w:type="paragraph" w:customStyle="1" w:styleId="ac">
    <w:name w:val="אייקון רישום/דיווח"/>
    <w:basedOn w:val="a0"/>
    <w:rPr>
      <w:rFonts w:ascii="Wingdings" w:hAnsi="Wingdings"/>
      <w:color w:val="800080"/>
      <w:position w:val="-4"/>
      <w:sz w:val="28"/>
      <w:szCs w:val="28"/>
    </w:rPr>
  </w:style>
  <w:style w:type="character" w:customStyle="1" w:styleId="ad">
    <w:name w:val="אייקון רישום/דיווח תו"/>
    <w:rPr>
      <w:rFonts w:ascii="Wingdings" w:hAnsi="Wingdings" w:cs="Arial"/>
      <w:color w:val="800080"/>
      <w:w w:val="100"/>
      <w:position w:val="-4"/>
      <w:sz w:val="28"/>
      <w:szCs w:val="28"/>
      <w:effect w:val="none"/>
      <w:vertAlign w:val="baseline"/>
      <w:cs w:val="0"/>
      <w:lang w:val="en-US" w:eastAsia="en-US" w:bidi="he-IL"/>
    </w:rPr>
  </w:style>
  <w:style w:type="paragraph" w:customStyle="1" w:styleId="ae">
    <w:name w:val="אייקון מערכות מידע"/>
    <w:basedOn w:val="a0"/>
    <w:rPr>
      <w:rFonts w:ascii="Wingdings" w:hAnsi="Wingdings"/>
      <w:color w:val="36A6E8"/>
      <w:position w:val="-4"/>
      <w:sz w:val="28"/>
      <w:szCs w:val="28"/>
    </w:rPr>
  </w:style>
  <w:style w:type="character" w:customStyle="1" w:styleId="af">
    <w:name w:val="אייקון מערכות מידע תו"/>
    <w:rPr>
      <w:rFonts w:ascii="Wingdings" w:hAnsi="Wingdings" w:cs="Arial"/>
      <w:color w:val="36A6E8"/>
      <w:w w:val="100"/>
      <w:position w:val="-4"/>
      <w:sz w:val="28"/>
      <w:szCs w:val="28"/>
      <w:effect w:val="none"/>
      <w:vertAlign w:val="baseline"/>
      <w:cs w:val="0"/>
      <w:lang w:val="en-US" w:eastAsia="en-US" w:bidi="he-IL"/>
    </w:rPr>
  </w:style>
  <w:style w:type="paragraph" w:customStyle="1" w:styleId="CharChar0">
    <w:name w:val="אייקון אסור לעשות תו Char Char"/>
    <w:basedOn w:val="a0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rPr>
      <w:rFonts w:ascii="Wingdings" w:hAnsi="Wingdings" w:cs="Arial"/>
      <w:color w:val="A81229"/>
      <w:w w:val="100"/>
      <w:position w:val="-4"/>
      <w:sz w:val="28"/>
      <w:szCs w:val="28"/>
      <w:effect w:val="none"/>
      <w:vertAlign w:val="baseline"/>
      <w:cs w:val="0"/>
      <w:lang w:val="en-US" w:eastAsia="en-US" w:bidi="he-IL"/>
    </w:rPr>
  </w:style>
  <w:style w:type="paragraph" w:customStyle="1" w:styleId="17">
    <w:name w:val="טקסט הערת שוליים1"/>
    <w:basedOn w:val="10"/>
    <w:rPr>
      <w:sz w:val="20"/>
      <w:szCs w:val="20"/>
    </w:rPr>
  </w:style>
  <w:style w:type="character" w:customStyle="1" w:styleId="18">
    <w:name w:val="הפניה להערת שוליים1"/>
    <w:rPr>
      <w:w w:val="100"/>
      <w:position w:val="-1"/>
      <w:effect w:val="none"/>
      <w:vertAlign w:val="superscript"/>
      <w:cs w:val="0"/>
      <w:lang w:val="x-none"/>
    </w:rPr>
  </w:style>
  <w:style w:type="paragraph" w:customStyle="1" w:styleId="19">
    <w:name w:val="טקסט בלונים1"/>
    <w:basedOn w:val="10"/>
    <w:rPr>
      <w:rFonts w:ascii="Tahoma" w:hAnsi="Tahoma" w:cs="Tahoma"/>
      <w:sz w:val="16"/>
      <w:szCs w:val="16"/>
    </w:rPr>
  </w:style>
  <w:style w:type="paragraph" w:customStyle="1" w:styleId="Para6">
    <w:name w:val="Para6"/>
    <w:basedOn w:val="10"/>
    <w:pPr>
      <w:overflowPunct w:val="0"/>
      <w:autoSpaceDE w:val="0"/>
      <w:autoSpaceDN w:val="0"/>
      <w:adjustRightInd w:val="0"/>
      <w:ind w:left="3629" w:right="3629"/>
      <w:jc w:val="both"/>
      <w:textAlignment w:val="baseline"/>
    </w:pPr>
  </w:style>
  <w:style w:type="paragraph" w:customStyle="1" w:styleId="1a">
    <w:name w:val="טקסט רגיל1"/>
    <w:basedOn w:val="10"/>
    <w:rPr>
      <w:rFonts w:ascii="Courier New" w:hAnsi="Courier New" w:cs="Courier New"/>
      <w:sz w:val="20"/>
      <w:szCs w:val="20"/>
    </w:rPr>
  </w:style>
  <w:style w:type="paragraph" w:customStyle="1" w:styleId="1b">
    <w:name w:val="טקסט הערת סיום1"/>
    <w:basedOn w:val="10"/>
    <w:rPr>
      <w:sz w:val="20"/>
      <w:szCs w:val="20"/>
    </w:rPr>
  </w:style>
  <w:style w:type="character" w:customStyle="1" w:styleId="1c">
    <w:name w:val="הפניה להערת סיום1"/>
    <w:rPr>
      <w:w w:val="100"/>
      <w:position w:val="-1"/>
      <w:effect w:val="none"/>
      <w:vertAlign w:val="superscript"/>
      <w:cs w:val="0"/>
      <w:lang w:val="x-none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1">
    <w:name w:val="Table1"/>
    <w:basedOn w:val="TableNormal"/>
    <w:tblPr>
      <w:tblStyleRowBandSize w:val="1"/>
      <w:tblStyleColBandSize w:val="1"/>
    </w:tblPr>
  </w:style>
  <w:style w:type="table" w:customStyle="1" w:styleId="Table2">
    <w:name w:val="Table2"/>
    <w:basedOn w:val="TableNormal"/>
    <w:tblPr>
      <w:tblStyleRowBandSize w:val="1"/>
      <w:tblStyleColBandSize w:val="1"/>
    </w:tblPr>
  </w:style>
  <w:style w:type="table" w:customStyle="1" w:styleId="Table3">
    <w:name w:val="Table3"/>
    <w:basedOn w:val="TableNormal"/>
    <w:tblPr>
      <w:tblStyleRowBandSize w:val="1"/>
      <w:tblStyleColBandSize w:val="1"/>
    </w:tblPr>
  </w:style>
  <w:style w:type="table" w:customStyle="1" w:styleId="Table4">
    <w:name w:val="Table4"/>
    <w:basedOn w:val="TableNormal"/>
    <w:tblPr>
      <w:tblStyleRowBandSize w:val="1"/>
      <w:tblStyleColBandSize w:val="1"/>
    </w:tblPr>
  </w:style>
  <w:style w:type="table" w:customStyle="1" w:styleId="Table5">
    <w:name w:val="Table5"/>
    <w:basedOn w:val="TableNormal"/>
    <w:tblPr>
      <w:tblStyleRowBandSize w:val="1"/>
      <w:tblStyleColBandSize w:val="1"/>
    </w:tblPr>
  </w:style>
  <w:style w:type="table" w:customStyle="1" w:styleId="Table6">
    <w:name w:val="Table6"/>
    <w:basedOn w:val="TableNormal"/>
    <w:tblPr>
      <w:tblStyleRowBandSize w:val="1"/>
      <w:tblStyleColBandSize w:val="1"/>
    </w:tblPr>
  </w:style>
  <w:style w:type="table" w:customStyle="1" w:styleId="Table7">
    <w:name w:val="Table7"/>
    <w:basedOn w:val="TableNormal"/>
    <w:tblPr>
      <w:tblStyleRowBandSize w:val="1"/>
      <w:tblStyleColBandSize w:val="1"/>
      <w:tblCellMar>
        <w:right w:w="170" w:type="dxa"/>
      </w:tblCellMar>
    </w:tblPr>
  </w:style>
  <w:style w:type="table" w:customStyle="1" w:styleId="Table8">
    <w:name w:val="Table8"/>
    <w:basedOn w:val="TableNormal"/>
    <w:tblPr>
      <w:tblStyleRowBandSize w:val="1"/>
      <w:tblStyleColBandSize w:val="1"/>
      <w:tblCellMar>
        <w:right w:w="170" w:type="dxa"/>
      </w:tblCellMar>
    </w:tblPr>
  </w:style>
  <w:style w:type="table" w:customStyle="1" w:styleId="Table9">
    <w:name w:val="Table9"/>
    <w:basedOn w:val="TableNormal"/>
    <w:tblPr>
      <w:tblStyleRowBandSize w:val="1"/>
      <w:tblStyleColBandSize w:val="1"/>
      <w:tblCellMar>
        <w:right w:w="170" w:type="dxa"/>
      </w:tblCellMar>
    </w:tblPr>
  </w:style>
  <w:style w:type="table" w:customStyle="1" w:styleId="Table10">
    <w:name w:val="Table10"/>
    <w:basedOn w:val="TableNormal"/>
    <w:tblPr>
      <w:tblStyleRowBandSize w:val="1"/>
      <w:tblStyleColBandSize w:val="1"/>
      <w:tblCellMar>
        <w:right w:w="1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37aySMyuLc4CVTfiofnQGzZC7MA==">CgMxLjA4AHIhMWJCRGtlbjRHZG9KaW5vSElwZmRjbmRvZUNSX3NwREE4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378</Words>
  <Characters>2159</Characters>
  <Application>Microsoft Office Word</Application>
  <DocSecurity>0</DocSecurity>
  <Lines>17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orlyt</dc:creator>
  <cp:lastModifiedBy>Feinberg, Israel - ישראל פיינברג</cp:lastModifiedBy>
  <cp:revision>2</cp:revision>
  <cp:lastPrinted>2023-09-26T06:19:00Z</cp:lastPrinted>
  <dcterms:created xsi:type="dcterms:W3CDTF">2025-11-26T17:10:00Z</dcterms:created>
  <dcterms:modified xsi:type="dcterms:W3CDTF">2025-11-26T17:10:00Z</dcterms:modified>
</cp:coreProperties>
</file>